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3F603" w14:textId="6D38FA4A" w:rsidR="005930F1" w:rsidRDefault="005930F1" w:rsidP="005930F1">
      <w:pPr>
        <w:shd w:val="clear" w:color="auto" w:fill="FFFFFF"/>
        <w:spacing w:line="270" w:lineRule="atLeast"/>
        <w:ind w:left="720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Podmínky programu Fond dobrovolník </w:t>
      </w:r>
    </w:p>
    <w:p w14:paraId="3DE6D1EF" w14:textId="55D51F0B" w:rsidR="00DF0347" w:rsidRDefault="00DF0347" w:rsidP="005930F1">
      <w:pPr>
        <w:shd w:val="clear" w:color="auto" w:fill="FFFFFF"/>
        <w:spacing w:line="270" w:lineRule="atLeast"/>
        <w:ind w:left="720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Úvod</w:t>
      </w:r>
    </w:p>
    <w:p w14:paraId="0DA8A99B" w14:textId="6E5E7A3A" w:rsidR="005930F1" w:rsidRDefault="005930F1" w:rsidP="005930F1">
      <w:pPr>
        <w:shd w:val="clear" w:color="auto" w:fill="FFFFFF"/>
        <w:spacing w:line="270" w:lineRule="atLeast"/>
        <w:ind w:left="72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Získejte grant pro Vaši neziskovku. Požádejte o podporu z Fondu dobrovolník Nadace Vodafone</w:t>
      </w:r>
    </w:p>
    <w:p w14:paraId="656EF850" w14:textId="77777777" w:rsidR="00DF0347" w:rsidRDefault="005930F1" w:rsidP="005930F1">
      <w:pPr>
        <w:shd w:val="clear" w:color="auto" w:fill="FFFFFF"/>
        <w:spacing w:line="270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Pomáháte ve volném čase dlouhodobě nějaké neziskové organizaci? Nebo se vám zalíbila práce ve „vaší” neziskovce v rámci Dne pro neziskovku a chtěli byste jí pomáhat i dál?  Využijte náš Fond dobrovolník, který je tu právě pro vás. </w:t>
      </w:r>
    </w:p>
    <w:p w14:paraId="7F013AD5" w14:textId="6C14D304" w:rsidR="005930F1" w:rsidRDefault="005930F1" w:rsidP="005930F1">
      <w:pPr>
        <w:shd w:val="clear" w:color="auto" w:fill="FFFFFF"/>
        <w:spacing w:line="270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Tento fond spravuje Nadace Vodafone a vy z něj můžete čerpat finanční příspěvek na společensky prospěšný projekt ve vaší neziskové organizaci. Je to skvělá šance, jak rozšířit své aktivity v organizaci a vybudovat s ní dlouhodobější, trvalejší spolupráci.</w:t>
      </w:r>
    </w:p>
    <w:p w14:paraId="75F0417A" w14:textId="624ADCB9" w:rsidR="00DF0347" w:rsidRDefault="00DF0347" w:rsidP="005930F1">
      <w:pPr>
        <w:shd w:val="clear" w:color="auto" w:fill="FFFFFF"/>
        <w:spacing w:line="270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F034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Popis</w:t>
      </w:r>
    </w:p>
    <w:p w14:paraId="1A7F5915" w14:textId="70372F51" w:rsidR="005930F1" w:rsidRPr="00DF0347" w:rsidRDefault="005930F1" w:rsidP="005930F1">
      <w:pPr>
        <w:shd w:val="clear" w:color="auto" w:fill="FFFFFF"/>
        <w:spacing w:line="270" w:lineRule="atLeast"/>
        <w:ind w:left="720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DF0347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Zaměstnanci Vodafone Czech Republic, a.s.</w:t>
      </w: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 (včetně agenturních zaměstnanců a kontraktorů) a </w:t>
      </w:r>
      <w:r w:rsidRPr="00DF0347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zaměstnanci externích call center a partnerských prodejen Vodafone Czech Republic, a.s.</w:t>
      </w: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, mají možnost žádat o </w:t>
      </w:r>
      <w:r w:rsidRPr="00DF0347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příspěvek do výše až 15 000 Kč pro organizaci, v které pravidelně dobrovolničí.</w:t>
      </w: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Žádost do Fondu dobrovolník mohou tito zaměstnanci posílat celoročně. Podmínkou je, aby zaměstnanec ve stejné neziskové organizaci pravidelně </w:t>
      </w:r>
      <w:r w:rsidR="00DF0347"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pomáhal</w:t>
      </w: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. </w:t>
      </w:r>
      <w:r w:rsidRPr="00DF0347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DF0347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="00DF0347" w:rsidRPr="00DF034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Kritéria a p</w:t>
      </w:r>
      <w:r w:rsidRPr="00DF034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odmínky čerpání z Fondu dobrovolník:</w:t>
      </w:r>
    </w:p>
    <w:p w14:paraId="740DFD1E" w14:textId="77777777" w:rsidR="00DF0347" w:rsidRPr="00DF0347" w:rsidRDefault="00DF0347" w:rsidP="00DF0347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Můžete požádat o podporu do výše </w:t>
      </w:r>
      <w:r w:rsidRPr="007C556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15 000 Kč</w:t>
      </w: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 pro svou organizaci, pokud v ní v průběhu </w:t>
      </w:r>
      <w:r w:rsidRPr="007C556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6</w:t>
      </w: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měsíců odpracujete min. 30 hodin a zároveň v organizaci strávíte Den pro neziskovku. Jedna organizace může ve fiskálním roce získat maximálně 15 000 Kč, i pokud v ní dobrovolničí více zaměstnanců.</w:t>
      </w:r>
    </w:p>
    <w:p w14:paraId="57B46B65" w14:textId="77777777" w:rsidR="00DF0347" w:rsidRPr="00DF0347" w:rsidRDefault="00DF0347" w:rsidP="00DF0347">
      <w:pPr>
        <w:shd w:val="clear" w:color="auto" w:fill="FFFFFF"/>
        <w:spacing w:after="240" w:line="240" w:lineRule="auto"/>
        <w:ind w:left="720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Podpořený projekt musí být v souladu alespoň s jedním zaměřením společnosti Vodafone:</w:t>
      </w:r>
    </w:p>
    <w:p w14:paraId="3F88F981" w14:textId="77777777" w:rsidR="00DF0347" w:rsidRPr="00DF0347" w:rsidRDefault="00DF0347" w:rsidP="00DF0347">
      <w:pPr>
        <w:numPr>
          <w:ilvl w:val="0"/>
          <w:numId w:val="1"/>
        </w:numPr>
        <w:shd w:val="clear" w:color="auto" w:fill="FFFFFF"/>
        <w:spacing w:after="72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Digital society</w:t>
      </w:r>
    </w:p>
    <w:p w14:paraId="04D88E5A" w14:textId="77777777" w:rsidR="00DF0347" w:rsidRPr="00DF0347" w:rsidRDefault="00DF0347" w:rsidP="00DF0347">
      <w:pPr>
        <w:numPr>
          <w:ilvl w:val="0"/>
          <w:numId w:val="1"/>
        </w:numPr>
        <w:shd w:val="clear" w:color="auto" w:fill="FFFFFF"/>
        <w:spacing w:after="72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Planet</w:t>
      </w:r>
    </w:p>
    <w:p w14:paraId="177CF17D" w14:textId="77777777" w:rsidR="00DF0347" w:rsidRDefault="00DF0347" w:rsidP="00DF0347">
      <w:pPr>
        <w:numPr>
          <w:ilvl w:val="0"/>
          <w:numId w:val="1"/>
        </w:numPr>
        <w:shd w:val="clear" w:color="auto" w:fill="FFFFFF"/>
        <w:spacing w:after="72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Inclusion for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all</w:t>
      </w:r>
    </w:p>
    <w:p w14:paraId="1DA388C3" w14:textId="77777777" w:rsidR="00DF0347" w:rsidRDefault="00DF0347" w:rsidP="00DF0347">
      <w:pPr>
        <w:shd w:val="clear" w:color="auto" w:fill="FFFFFF"/>
        <w:spacing w:after="72" w:line="240" w:lineRule="auto"/>
        <w:ind w:left="1080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3FCB083" w14:textId="2F48F9CA" w:rsidR="005930F1" w:rsidRPr="00DF0347" w:rsidRDefault="005930F1" w:rsidP="00DF0347">
      <w:pPr>
        <w:shd w:val="clear" w:color="auto" w:fill="FFFFFF"/>
        <w:spacing w:after="72" w:line="240" w:lineRule="auto"/>
        <w:ind w:left="720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Jedna organizace může ve fiskálním roce získat maximálně 15 000 Kč, i pokud v ní dobrovolničí více zaměstnanců. </w:t>
      </w:r>
    </w:p>
    <w:p w14:paraId="2E2EFBD4" w14:textId="77777777" w:rsidR="00DF0347" w:rsidRDefault="00DF0347" w:rsidP="00DF0347">
      <w:pPr>
        <w:shd w:val="clear" w:color="auto" w:fill="FFFFFF"/>
        <w:tabs>
          <w:tab w:val="num" w:pos="720"/>
        </w:tabs>
        <w:spacing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14:paraId="4FF85BCC" w14:textId="77777777" w:rsidR="00DF0347" w:rsidRDefault="005930F1" w:rsidP="00DF0347">
      <w:pPr>
        <w:shd w:val="clear" w:color="auto" w:fill="FFFFFF"/>
        <w:tabs>
          <w:tab w:val="num" w:pos="720"/>
        </w:tabs>
        <w:spacing w:line="240" w:lineRule="auto"/>
        <w:ind w:left="720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Grant bude poskytnut nestátní neziskové organizaci (dále NNO), se kterou spolupracujete, na náklady, které vznikají a přímo souvisí s vaší činností v NNO či na projektu. </w:t>
      </w:r>
    </w:p>
    <w:p w14:paraId="3EFC6ECB" w14:textId="53F3EDD8" w:rsidR="005930F1" w:rsidRPr="00DF0347" w:rsidRDefault="005930F1" w:rsidP="00DF0347">
      <w:pPr>
        <w:shd w:val="clear" w:color="auto" w:fill="FFFFFF"/>
        <w:tabs>
          <w:tab w:val="num" w:pos="720"/>
        </w:tabs>
        <w:spacing w:line="240" w:lineRule="auto"/>
        <w:ind w:left="720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Vaše vklady (čas, doprava, strava apod.) se samozřejmě do nákladů nezahrnují. </w:t>
      </w:r>
    </w:p>
    <w:p w14:paraId="7533293A" w14:textId="3E80B957" w:rsidR="005930F1" w:rsidRPr="00DF0347" w:rsidRDefault="00DF0347" w:rsidP="00DF0347">
      <w:pPr>
        <w:shd w:val="clear" w:color="auto" w:fill="FFFFFF"/>
        <w:tabs>
          <w:tab w:val="num" w:pos="720"/>
        </w:tabs>
        <w:spacing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5930F1"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udělení grantu rozhoduje Správní rada Nadace Vodafone. </w:t>
      </w:r>
    </w:p>
    <w:p w14:paraId="5AB4BC14" w14:textId="77777777" w:rsidR="0008686B" w:rsidRDefault="00DF0347" w:rsidP="00DF0347">
      <w:pPr>
        <w:shd w:val="clear" w:color="auto" w:fill="FFFFFF"/>
        <w:tabs>
          <w:tab w:val="num" w:pos="720"/>
        </w:tabs>
        <w:spacing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</w:p>
    <w:p w14:paraId="2B8148BE" w14:textId="62A03271" w:rsidR="00DF0347" w:rsidRDefault="0008686B" w:rsidP="00DF0347">
      <w:pPr>
        <w:shd w:val="clear" w:color="auto" w:fill="FFFFFF"/>
        <w:tabs>
          <w:tab w:val="num" w:pos="720"/>
        </w:tabs>
        <w:spacing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5930F1"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Žádosti můžete zasílat</w:t>
      </w:r>
      <w:r w:rsidR="005930F1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</w:t>
      </w:r>
      <w:r w:rsidR="00DF0347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2x ročně:</w:t>
      </w:r>
    </w:p>
    <w:p w14:paraId="3612B43C" w14:textId="71E22094" w:rsidR="00DF0347" w:rsidRDefault="00DF0347" w:rsidP="00DF0347">
      <w:pPr>
        <w:shd w:val="clear" w:color="auto" w:fill="FFFFFF"/>
        <w:tabs>
          <w:tab w:val="num" w:pos="720"/>
        </w:tabs>
        <w:spacing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ab/>
        <w:t xml:space="preserve">Uzávěrka přihlášek pro první běh: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ab/>
        <w:t>31. 5. 2022</w:t>
      </w:r>
    </w:p>
    <w:p w14:paraId="46C17AD9" w14:textId="1D76C18F" w:rsidR="005930F1" w:rsidRDefault="00DF0347" w:rsidP="00DF0347">
      <w:pPr>
        <w:shd w:val="clear" w:color="auto" w:fill="FFFFFF"/>
        <w:tabs>
          <w:tab w:val="num" w:pos="720"/>
        </w:tabs>
        <w:spacing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ab/>
        <w:t>Uzávěrka přihlášek pro druhý běh: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ab/>
        <w:t xml:space="preserve">30. 10. 2022 </w:t>
      </w:r>
      <w:r w:rsidR="005930F1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 </w:t>
      </w:r>
    </w:p>
    <w:p w14:paraId="129CBA84" w14:textId="77777777" w:rsidR="00DF0347" w:rsidRDefault="00DF0347" w:rsidP="005930F1">
      <w:pPr>
        <w:shd w:val="clear" w:color="auto" w:fill="FFFFFF"/>
        <w:spacing w:line="270" w:lineRule="atLeast"/>
        <w:ind w:left="720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14:paraId="0792BC83" w14:textId="27A0923C" w:rsidR="005930F1" w:rsidRDefault="00DF0347" w:rsidP="005930F1">
      <w:pPr>
        <w:shd w:val="clear" w:color="auto" w:fill="FFFFFF"/>
        <w:spacing w:line="270" w:lineRule="atLeast"/>
        <w:ind w:left="72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Průběh a harmonogram</w:t>
      </w:r>
      <w:r w:rsidR="005930F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:</w:t>
      </w:r>
    </w:p>
    <w:p w14:paraId="294E5806" w14:textId="707636D7" w:rsidR="00DF0347" w:rsidRPr="0008686B" w:rsidRDefault="00AD70A9" w:rsidP="0008686B">
      <w:pPr>
        <w:pStyle w:val="Bodycopy"/>
        <w:ind w:left="7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t xml:space="preserve"> </w:t>
      </w:r>
      <w:r w:rsidR="00DF0347" w:rsidRPr="0008686B">
        <w:rPr>
          <w:rFonts w:ascii="Arial" w:hAnsi="Arial" w:cs="Arial"/>
          <w:color w:val="333333"/>
          <w:sz w:val="24"/>
          <w:szCs w:val="24"/>
          <w:shd w:val="clear" w:color="auto" w:fill="FFFFFF"/>
        </w:rPr>
        <w:t>Program spouštíme 14. 4. 2022.</w:t>
      </w:r>
    </w:p>
    <w:p w14:paraId="3D93B612" w14:textId="77777777" w:rsidR="00DF0347" w:rsidRPr="00DF0347" w:rsidRDefault="00DF0347" w:rsidP="0008686B">
      <w:pPr>
        <w:pStyle w:val="Bodycopy"/>
        <w:ind w:left="7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Celý proces od podání přihlášky do uzavření projektu trvá 1-2 měsíce.</w:t>
      </w:r>
    </w:p>
    <w:p w14:paraId="66BCACD9" w14:textId="77777777" w:rsidR="00DF0347" w:rsidRPr="00DF0347" w:rsidRDefault="00DF0347" w:rsidP="0008686B">
      <w:pPr>
        <w:pStyle w:val="Bodycopy"/>
        <w:ind w:left="7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Počet podpořených projektů je omezen na </w:t>
      </w:r>
      <w:r w:rsidRPr="00DF034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12 projektů</w:t>
      </w: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ročně.</w:t>
      </w:r>
    </w:p>
    <w:p w14:paraId="6F3FF8A4" w14:textId="77777777" w:rsidR="00DF0347" w:rsidRPr="00DF0347" w:rsidRDefault="00DF0347" w:rsidP="0008686B">
      <w:pPr>
        <w:pStyle w:val="Bodycopy"/>
        <w:ind w:left="72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Jak na to? </w:t>
      </w:r>
    </w:p>
    <w:p w14:paraId="0432966E" w14:textId="1A452E57" w:rsidR="00DF0347" w:rsidRDefault="00DF0347" w:rsidP="0008686B">
      <w:pPr>
        <w:pStyle w:val="Bodycopy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Vyplňte formulář žádosti a pošlete ho na </w:t>
      </w:r>
      <w:hyperlink r:id="rId8" w:history="1">
        <w:r w:rsidRPr="00DF034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jolana.hajkova@vodafone.com</w:t>
        </w:r>
      </w:hyperlink>
    </w:p>
    <w:p w14:paraId="6B0F77A6" w14:textId="11DE3ADE" w:rsidR="00637B54" w:rsidRPr="00DF0347" w:rsidRDefault="00637B54" w:rsidP="0008686B">
      <w:pPr>
        <w:pStyle w:val="Bodycopy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</w:pPr>
      <w:r w:rsidRPr="00637B54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Vytvořte post na Workplace s označením Nadace Vodafone, kde popíšete, jak a jak dlouho v neziskové organizaci pomáháte a na co chcete využít </w:t>
      </w:r>
      <w:r w:rsidRPr="009D605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15.000 Kč</w:t>
      </w:r>
      <w:r w:rsidR="007C556C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.</w:t>
      </w:r>
    </w:p>
    <w:p w14:paraId="23C1AE56" w14:textId="38FE610E" w:rsidR="00DF0347" w:rsidRPr="00DF0347" w:rsidRDefault="00DF0347" w:rsidP="0008686B">
      <w:pPr>
        <w:pStyle w:val="Bodycopy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Přijetí žádosti vám potvrdíme. Žádost posoudí tým Nadace a schválí správní rada Nadace</w:t>
      </w:r>
      <w:r w:rsidR="009D605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D6057" w:rsidRPr="009D605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s přihlédnutím na počet lajků</w:t>
      </w:r>
      <w:r w:rsidR="009D6057" w:rsidRPr="009D605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D6057" w:rsidRPr="009D605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získaných od kolegů na WP</w:t>
      </w:r>
      <w:r w:rsidR="007C556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.</w:t>
      </w:r>
      <w:r w:rsidR="009D6057" w:rsidRPr="009D605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536AF32E" w14:textId="2DA58AFE" w:rsidR="0008686B" w:rsidRDefault="00DF0347" w:rsidP="0008686B">
      <w:pPr>
        <w:pStyle w:val="Bodycopy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Připravíme darovací smlouvu s organizací, se kterou spolupracujete, a po podpisu obou stran zadáme platbu do </w:t>
      </w:r>
      <w:r w:rsidR="007C556C"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>14</w:t>
      </w:r>
      <w:r w:rsidRPr="00DF03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dnů.</w:t>
      </w:r>
    </w:p>
    <w:p w14:paraId="27CE6080" w14:textId="2C42B16A" w:rsidR="00DF0347" w:rsidRPr="00DF0347" w:rsidRDefault="00DF0347" w:rsidP="0008686B">
      <w:pPr>
        <w:pStyle w:val="Bodycopy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</w:pPr>
      <w:r w:rsidRPr="00DF0347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Po realizaci projektu napíšete jednoduchou zprávu, jak se akce zdařila a </w:t>
      </w:r>
      <w:r w:rsidR="00A02841" w:rsidRPr="009D6057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zveřejníte </w:t>
      </w:r>
      <w:r w:rsidRPr="00DF0347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>pár fotek</w:t>
      </w:r>
      <w:r w:rsidR="00A02841" w:rsidRPr="009D6057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 na Workplace</w:t>
      </w:r>
      <w:r w:rsidRPr="00DF0347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. </w:t>
      </w:r>
      <w:r w:rsidR="007C4B6C" w:rsidRPr="009D6057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Vyvěsíte certifikát o daru Nadace Vodafone v dané neziskové organizaci. </w:t>
      </w:r>
      <w:r w:rsidRPr="00DF0347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>Měli byste být schopni dokladovat jednotlivé výdaje hrazené z grantu.</w:t>
      </w:r>
    </w:p>
    <w:p w14:paraId="0FE00C1A" w14:textId="3358E139" w:rsidR="003946B1" w:rsidRPr="00153E16" w:rsidRDefault="003946B1" w:rsidP="00153E16">
      <w:pPr>
        <w:pStyle w:val="Bodycopy"/>
      </w:pPr>
    </w:p>
    <w:sectPr w:rsidR="003946B1" w:rsidRPr="00153E16" w:rsidSect="00153E16">
      <w:headerReference w:type="default" r:id="rId9"/>
      <w:footerReference w:type="default" r:id="rId10"/>
      <w:pgSz w:w="11900" w:h="16840"/>
      <w:pgMar w:top="2381" w:right="2155" w:bottom="1701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C3C98" w14:textId="77777777" w:rsidR="005930F1" w:rsidRDefault="005930F1" w:rsidP="00B21E74">
      <w:r>
        <w:separator/>
      </w:r>
    </w:p>
  </w:endnote>
  <w:endnote w:type="continuationSeparator" w:id="0">
    <w:p w14:paraId="1060E104" w14:textId="77777777" w:rsidR="005930F1" w:rsidRDefault="005930F1" w:rsidP="00B2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dafone Rg">
    <w:panose1 w:val="020B0606080202020204"/>
    <w:charset w:val="EE"/>
    <w:family w:val="swiss"/>
    <w:pitch w:val="variable"/>
    <w:sig w:usb0="A00002BF" w:usb1="1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odafoneLt-Regular">
    <w:altName w:val="Vodafone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odafone Lt">
    <w:panose1 w:val="020B0606040202020204"/>
    <w:charset w:val="EE"/>
    <w:family w:val="swiss"/>
    <w:pitch w:val="variable"/>
    <w:sig w:usb0="800002A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0804" w14:textId="568E15DD" w:rsidR="0008686B" w:rsidRDefault="000868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3E9B41A" wp14:editId="4737234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6350" b="12700"/>
              <wp:wrapNone/>
              <wp:docPr id="1" name="MSIPCMc1794246a7018b55903a25fe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D50EA9" w14:textId="4C4351E9" w:rsidR="0008686B" w:rsidRPr="0008686B" w:rsidRDefault="0008686B" w:rsidP="000868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8686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9B41A" id="_x0000_t202" coordsize="21600,21600" o:spt="202" path="m,l,21600r21600,l21600,xe">
              <v:stroke joinstyle="miter"/>
              <v:path gradientshapeok="t" o:connecttype="rect"/>
            </v:shapetype>
            <v:shape id="MSIPCMc1794246a7018b55903a25fe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" o:allowincell="f" filled="f" stroked="f" strokeweight=".5pt">
              <v:textbox inset="20pt,0,0,0">
                <w:txbxContent>
                  <w:p w14:paraId="74D50EA9" w14:textId="4C4351E9" w:rsidR="0008686B" w:rsidRPr="0008686B" w:rsidRDefault="0008686B" w:rsidP="0008686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8686B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D0B1A" w14:textId="77777777" w:rsidR="005930F1" w:rsidRDefault="005930F1" w:rsidP="00B21E74">
      <w:r>
        <w:separator/>
      </w:r>
    </w:p>
  </w:footnote>
  <w:footnote w:type="continuationSeparator" w:id="0">
    <w:p w14:paraId="490185CF" w14:textId="77777777" w:rsidR="005930F1" w:rsidRDefault="005930F1" w:rsidP="00B2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AC82" w14:textId="77777777" w:rsidR="00AD70A9" w:rsidRDefault="00AD70A9">
    <w:pPr>
      <w:pStyle w:val="Header"/>
    </w:pPr>
    <w:r>
      <w:rPr>
        <w:rFonts w:hint="eastAsia"/>
        <w:noProof/>
        <w:lang w:val="pt-PT" w:eastAsia="pt-PT"/>
      </w:rPr>
      <w:drawing>
        <wp:anchor distT="0" distB="0" distL="114300" distR="114300" simplePos="0" relativeHeight="251667456" behindDoc="0" locked="0" layoutInCell="1" allowOverlap="1" wp14:anchorId="181CB956" wp14:editId="20FECCC5">
          <wp:simplePos x="0" y="0"/>
          <wp:positionH relativeFrom="column">
            <wp:posOffset>5868035</wp:posOffset>
          </wp:positionH>
          <wp:positionV relativeFrom="page">
            <wp:posOffset>431800</wp:posOffset>
          </wp:positionV>
          <wp:extent cx="539750" cy="539750"/>
          <wp:effectExtent l="0" t="0" r="0" b="0"/>
          <wp:wrapThrough wrapText="bothSides">
            <wp:wrapPolygon edited="0">
              <wp:start x="5082" y="0"/>
              <wp:lineTo x="0" y="3049"/>
              <wp:lineTo x="0" y="17280"/>
              <wp:lineTo x="5082" y="20329"/>
              <wp:lineTo x="15247" y="20329"/>
              <wp:lineTo x="20329" y="17280"/>
              <wp:lineTo x="20329" y="3049"/>
              <wp:lineTo x="15247" y="0"/>
              <wp:lineTo x="5082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19AF"/>
    <w:multiLevelType w:val="multilevel"/>
    <w:tmpl w:val="11C8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AE1DF7"/>
    <w:multiLevelType w:val="multilevel"/>
    <w:tmpl w:val="7C5A22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F1"/>
    <w:rsid w:val="0008686B"/>
    <w:rsid w:val="000E72B4"/>
    <w:rsid w:val="00153E16"/>
    <w:rsid w:val="001C59DB"/>
    <w:rsid w:val="002055F7"/>
    <w:rsid w:val="00216F0A"/>
    <w:rsid w:val="002A7BFE"/>
    <w:rsid w:val="002E4538"/>
    <w:rsid w:val="002F1506"/>
    <w:rsid w:val="003946B1"/>
    <w:rsid w:val="00406495"/>
    <w:rsid w:val="00434223"/>
    <w:rsid w:val="004B235C"/>
    <w:rsid w:val="004D1D55"/>
    <w:rsid w:val="00505F79"/>
    <w:rsid w:val="005204B4"/>
    <w:rsid w:val="005930F1"/>
    <w:rsid w:val="00614B52"/>
    <w:rsid w:val="00637B54"/>
    <w:rsid w:val="00663CCF"/>
    <w:rsid w:val="00673AC8"/>
    <w:rsid w:val="00774A43"/>
    <w:rsid w:val="0079165E"/>
    <w:rsid w:val="007C4B6C"/>
    <w:rsid w:val="007C556C"/>
    <w:rsid w:val="00887795"/>
    <w:rsid w:val="008A40B5"/>
    <w:rsid w:val="008C266C"/>
    <w:rsid w:val="008D437F"/>
    <w:rsid w:val="008E5950"/>
    <w:rsid w:val="00982DCF"/>
    <w:rsid w:val="009B0DDD"/>
    <w:rsid w:val="009D6057"/>
    <w:rsid w:val="009E6F4B"/>
    <w:rsid w:val="00A02841"/>
    <w:rsid w:val="00A06F93"/>
    <w:rsid w:val="00A109FB"/>
    <w:rsid w:val="00AD70A9"/>
    <w:rsid w:val="00B21E74"/>
    <w:rsid w:val="00BC3FAF"/>
    <w:rsid w:val="00BC7971"/>
    <w:rsid w:val="00C9487B"/>
    <w:rsid w:val="00C95173"/>
    <w:rsid w:val="00D56E85"/>
    <w:rsid w:val="00D716F2"/>
    <w:rsid w:val="00DD6D21"/>
    <w:rsid w:val="00DF0347"/>
    <w:rsid w:val="00EC6552"/>
    <w:rsid w:val="00ED7A9C"/>
    <w:rsid w:val="00F1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6B22CF"/>
  <w14:defaultImageDpi w14:val="300"/>
  <w15:docId w15:val="{49D6E206-E848-43DC-9D19-CC75E385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F1"/>
    <w:pPr>
      <w:spacing w:after="160" w:line="256" w:lineRule="auto"/>
    </w:pPr>
    <w:rPr>
      <w:rFonts w:eastAsiaTheme="minorHAnsi"/>
      <w:sz w:val="22"/>
      <w:szCs w:val="22"/>
      <w:lang w:val="cs-CZ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204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00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E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E74"/>
  </w:style>
  <w:style w:type="paragraph" w:styleId="Footer">
    <w:name w:val="footer"/>
    <w:basedOn w:val="Normal"/>
    <w:link w:val="FooterChar"/>
    <w:uiPriority w:val="99"/>
    <w:unhideWhenUsed/>
    <w:rsid w:val="00B21E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E74"/>
  </w:style>
  <w:style w:type="paragraph" w:styleId="BalloonText">
    <w:name w:val="Balloon Text"/>
    <w:basedOn w:val="Normal"/>
    <w:link w:val="BalloonTextChar"/>
    <w:uiPriority w:val="99"/>
    <w:semiHidden/>
    <w:unhideWhenUsed/>
    <w:rsid w:val="00B21E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7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B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B0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Yours">
    <w:name w:val="Yours..."/>
    <w:basedOn w:val="Bodycopy"/>
    <w:rsid w:val="00505F79"/>
    <w:pPr>
      <w:spacing w:after="840"/>
    </w:pPr>
  </w:style>
  <w:style w:type="paragraph" w:customStyle="1" w:styleId="VFAddressDetails">
    <w:name w:val="VF Address Details"/>
    <w:basedOn w:val="Normal"/>
    <w:rsid w:val="00C9487B"/>
    <w:rPr>
      <w:rFonts w:ascii="Vodafone Lt" w:hAnsi="Vodafone Lt"/>
      <w:sz w:val="14"/>
    </w:rPr>
  </w:style>
  <w:style w:type="paragraph" w:customStyle="1" w:styleId="Recipentdetails">
    <w:name w:val="Recipent details"/>
    <w:basedOn w:val="Normal"/>
    <w:rsid w:val="00AD70A9"/>
    <w:pPr>
      <w:tabs>
        <w:tab w:val="left" w:pos="7002"/>
      </w:tabs>
    </w:pPr>
    <w:rPr>
      <w:rFonts w:ascii="Vodafone Lt" w:hAnsi="Vodafone Lt"/>
      <w:sz w:val="20"/>
      <w:lang w:val="en-US"/>
    </w:rPr>
  </w:style>
  <w:style w:type="paragraph" w:customStyle="1" w:styleId="Bodycopy">
    <w:name w:val="Body copy"/>
    <w:basedOn w:val="BasicParagraph"/>
    <w:qFormat/>
    <w:rsid w:val="00AD70A9"/>
    <w:pPr>
      <w:tabs>
        <w:tab w:val="left" w:pos="2665"/>
        <w:tab w:val="left" w:pos="2778"/>
      </w:tabs>
      <w:spacing w:before="360" w:line="240" w:lineRule="auto"/>
    </w:pPr>
    <w:rPr>
      <w:rFonts w:ascii="VodafoneLt-Regular" w:hAnsi="VodafoneLt-Regular" w:cs="VodafoneLt-Regular"/>
      <w:sz w:val="20"/>
      <w:szCs w:val="20"/>
    </w:rPr>
  </w:style>
  <w:style w:type="paragraph" w:customStyle="1" w:styleId="Dear">
    <w:name w:val="Dear..."/>
    <w:basedOn w:val="Bodycopy"/>
    <w:rsid w:val="00AD70A9"/>
    <w:pPr>
      <w:spacing w:before="680"/>
    </w:pPr>
  </w:style>
  <w:style w:type="paragraph" w:customStyle="1" w:styleId="Senderdetails">
    <w:name w:val="Sender details"/>
    <w:basedOn w:val="Bodycopy"/>
    <w:rsid w:val="005204B4"/>
    <w:pPr>
      <w:spacing w:before="0"/>
    </w:pPr>
  </w:style>
  <w:style w:type="character" w:customStyle="1" w:styleId="Heading2Char">
    <w:name w:val="Heading 2 Char"/>
    <w:basedOn w:val="DefaultParagraphFont"/>
    <w:link w:val="Heading2"/>
    <w:uiPriority w:val="9"/>
    <w:rsid w:val="005204B4"/>
    <w:rPr>
      <w:rFonts w:asciiTheme="majorHAnsi" w:eastAsiaTheme="majorEastAsia" w:hAnsiTheme="majorHAnsi" w:cstheme="majorBidi"/>
      <w:b/>
      <w:bCs/>
      <w:color w:val="E60000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30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30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08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olana.hajkova@vodaf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hajk\AppData\Roaming\Microsoft\Templates\Normal_vodafone.dotm" TargetMode="External"/></Relationships>
</file>

<file path=word/theme/theme1.xml><?xml version="1.0" encoding="utf-8"?>
<a:theme xmlns:a="http://schemas.openxmlformats.org/drawingml/2006/main" name="Vodafone">
  <a:themeElements>
    <a:clrScheme name="Vodafone 2013">
      <a:dk1>
        <a:srgbClr val="000000"/>
      </a:dk1>
      <a:lt1>
        <a:srgbClr val="FFFFFF"/>
      </a:lt1>
      <a:dk2>
        <a:srgbClr val="5E2750"/>
      </a:dk2>
      <a:lt2>
        <a:srgbClr val="4A4D4E"/>
      </a:lt2>
      <a:accent1>
        <a:srgbClr val="E60000"/>
      </a:accent1>
      <a:accent2>
        <a:srgbClr val="A8B400"/>
      </a:accent2>
      <a:accent3>
        <a:srgbClr val="9C2AA0"/>
      </a:accent3>
      <a:accent4>
        <a:srgbClr val="EB9700"/>
      </a:accent4>
      <a:accent5>
        <a:srgbClr val="00B0CA"/>
      </a:accent5>
      <a:accent6>
        <a:srgbClr val="FECB00"/>
      </a:accent6>
      <a:hlink>
        <a:srgbClr val="E60000"/>
      </a:hlink>
      <a:folHlink>
        <a:srgbClr val="E60000"/>
      </a:folHlink>
    </a:clrScheme>
    <a:fontScheme name="Vodafone">
      <a:majorFont>
        <a:latin typeface="Vodafone Rg"/>
        <a:ea typeface=""/>
        <a:cs typeface=""/>
      </a:majorFont>
      <a:minorFont>
        <a:latin typeface="Vodafone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25400" cap="flat" cmpd="sng" algn="ctr">
          <a:noFill/>
          <a:prstDash val="solid"/>
        </a:ln>
        <a:effectLst/>
      </a:spPr>
      <a:bodyPr spcFirstLastPara="0" vert="horz" wrap="square" lIns="6350" tIns="6350" rIns="6350" bIns="6350" numCol="1" spcCol="1270" rtlCol="0" anchor="ctr" anchorCtr="0">
        <a:noAutofit/>
      </a:bodyPr>
      <a:lstStyle>
        <a:defPPr algn="ctr" defTabSz="444500">
          <a:lnSpc>
            <a:spcPct val="90000"/>
          </a:lnSpc>
          <a:spcBef>
            <a:spcPct val="0"/>
          </a:spcBef>
          <a:spcAft>
            <a:spcPct val="35000"/>
          </a:spcAft>
          <a:defRPr sz="1000" kern="1200" dirty="0" smtClean="0">
            <a:solidFill>
              <a:srgbClr val="34342B"/>
            </a:solidFill>
            <a:latin typeface="Vodafone Rg" pitchFamily="34" charset="0"/>
            <a:ea typeface="+mn-ea"/>
            <a:cs typeface="+mn-cs"/>
          </a:defRPr>
        </a:defPPr>
      </a:lstStyle>
      <a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/>
      <a:bodyPr wrap="square" lIns="0" tIns="0" rIns="0" bIns="0" rtlCol="0">
        <a:noAutofit/>
      </a:bodyPr>
      <a:lstStyle>
        <a:defPPr marL="0" indent="0">
          <a:buFont typeface="Arial" pitchFamily="34" charset="0"/>
          <a:buNone/>
          <a:defRPr dirty="0" smtClean="0">
            <a:latin typeface="Vodafone Rg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A9553C-3542-4AD3-B6AF-17162CED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Normal_vodafone.dotm</Template>
  <TotalTime>0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VF Document</vt:lpstr>
    </vt:vector>
  </TitlesOfParts>
  <Manager/>
  <Company>Vodafone</Company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 Document</dc:title>
  <dc:subject/>
  <dc:creator>Hájková, Jolana, Vodafone CZ</dc:creator>
  <cp:keywords/>
  <dc:description/>
  <cp:lastModifiedBy>Hájková, Jolana, Vodafone</cp:lastModifiedBy>
  <cp:revision>6</cp:revision>
  <cp:lastPrinted>2017-08-03T11:46:00Z</cp:lastPrinted>
  <dcterms:created xsi:type="dcterms:W3CDTF">2022-03-15T18:45:00Z</dcterms:created>
  <dcterms:modified xsi:type="dcterms:W3CDTF">2022-04-07T10:18:00Z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2022-04-07T10:18:00Z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36c78c5a-8ba8-4710-b149-9ae9ac883f2a</vt:lpwstr>
  </property>
  <property fmtid="{D5CDD505-2E9C-101B-9397-08002B2CF9AE}" pid="8" name="MSIP_Label_0359f705-2ba0-454b-9cfc-6ce5bcaac040_ContentBits">
    <vt:lpwstr>2</vt:lpwstr>
  </property>
</Properties>
</file>